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6D55" w:rsidP="00222A6F" w:rsidRDefault="001C6D55" w14:paraId="5A060075" w14:textId="77777777">
      <w:pPr>
        <w:ind w:left="720" w:hanging="360"/>
        <w:jc w:val="both"/>
        <w:rPr>
          <w:rFonts w:ascii="Arial" w:hAnsi="Arial" w:cs="Arial"/>
        </w:rPr>
      </w:pPr>
    </w:p>
    <w:p w:rsidRPr="00B36291" w:rsidR="00222A6F" w:rsidP="00B36291" w:rsidRDefault="00222A6F" w14:paraId="4BD946E3" w14:textId="4B73726E">
      <w:pPr>
        <w:ind w:left="720" w:hanging="360"/>
        <w:jc w:val="both"/>
        <w:rPr>
          <w:rFonts w:ascii="Arial" w:hAnsi="Arial" w:cs="Arial"/>
          <w:b w:val="1"/>
          <w:bCs w:val="1"/>
          <w:sz w:val="32"/>
          <w:szCs w:val="32"/>
          <w:u w:val="single"/>
        </w:rPr>
      </w:pPr>
      <w:r w:rsidRPr="1EE5DF2E" w:rsidR="00222A6F">
        <w:rPr>
          <w:rFonts w:ascii="Arial" w:hAnsi="Arial" w:cs="Arial"/>
          <w:b w:val="1"/>
          <w:bCs w:val="1"/>
          <w:sz w:val="32"/>
          <w:szCs w:val="32"/>
          <w:u w:val="single"/>
        </w:rPr>
        <w:t xml:space="preserve">Parish Steward </w:t>
      </w:r>
      <w:r w:rsidRPr="1EE5DF2E" w:rsidR="00B36291">
        <w:rPr>
          <w:rFonts w:ascii="Arial" w:hAnsi="Arial" w:cs="Arial"/>
          <w:b w:val="1"/>
          <w:bCs w:val="1"/>
          <w:sz w:val="32"/>
          <w:szCs w:val="32"/>
          <w:u w:val="single"/>
        </w:rPr>
        <w:t xml:space="preserve">Scheme </w:t>
      </w:r>
      <w:r w:rsidRPr="1EE5DF2E" w:rsidR="00222A6F">
        <w:rPr>
          <w:rFonts w:ascii="Arial" w:hAnsi="Arial" w:cs="Arial"/>
          <w:b w:val="1"/>
          <w:bCs w:val="1"/>
          <w:sz w:val="32"/>
          <w:szCs w:val="32"/>
          <w:u w:val="single"/>
        </w:rPr>
        <w:t>Tasks – 20</w:t>
      </w:r>
      <w:r w:rsidRPr="1EE5DF2E" w:rsidR="00B36291">
        <w:rPr>
          <w:rFonts w:ascii="Arial" w:hAnsi="Arial" w:cs="Arial"/>
          <w:b w:val="1"/>
          <w:bCs w:val="1"/>
          <w:sz w:val="32"/>
          <w:szCs w:val="32"/>
          <w:u w:val="single"/>
        </w:rPr>
        <w:t>2</w:t>
      </w:r>
      <w:r w:rsidRPr="1EE5DF2E" w:rsidR="1B4E44A1">
        <w:rPr>
          <w:rFonts w:ascii="Arial" w:hAnsi="Arial" w:cs="Arial"/>
          <w:b w:val="1"/>
          <w:bCs w:val="1"/>
          <w:sz w:val="32"/>
          <w:szCs w:val="32"/>
          <w:u w:val="single"/>
        </w:rPr>
        <w:t>6</w:t>
      </w:r>
    </w:p>
    <w:p w:rsidR="1EE5DF2E" w:rsidP="1EE5DF2E" w:rsidRDefault="1EE5DF2E" w14:paraId="001F363C" w14:textId="09B85273">
      <w:pPr>
        <w:ind w:left="810" w:hanging="450"/>
        <w:jc w:val="both"/>
        <w:rPr>
          <w:rFonts w:ascii="Arial" w:hAnsi="Arial" w:cs="Arial"/>
          <w:b w:val="1"/>
          <w:bCs w:val="1"/>
          <w:sz w:val="32"/>
          <w:szCs w:val="32"/>
          <w:u w:val="single"/>
        </w:rPr>
      </w:pPr>
    </w:p>
    <w:p w:rsidRPr="00B36291" w:rsidR="00222A6F" w:rsidP="1EE5DF2E" w:rsidRDefault="00222A6F" w14:paraId="7E7BF546" w14:textId="3E4DBF6B">
      <w:pPr>
        <w:pStyle w:val="ListParagraph"/>
        <w:numPr>
          <w:ilvl w:val="1"/>
          <w:numId w:val="7"/>
        </w:numPr>
        <w:spacing w:before="100" w:beforeAutospacing="on" w:after="100" w:afterAutospacing="on"/>
        <w:ind w:left="851" w:hanging="425"/>
        <w:jc w:val="both"/>
        <w:rPr>
          <w:rFonts w:ascii="Arial" w:hAnsi="Arial" w:cs="Arial"/>
          <w:sz w:val="22"/>
          <w:szCs w:val="22"/>
        </w:rPr>
      </w:pPr>
      <w:r w:rsidRPr="1EE5DF2E" w:rsidR="00222A6F">
        <w:rPr>
          <w:rFonts w:ascii="Arial" w:hAnsi="Arial" w:cs="Arial"/>
          <w:sz w:val="22"/>
          <w:szCs w:val="22"/>
        </w:rPr>
        <w:t xml:space="preserve">hand </w:t>
      </w:r>
      <w:r w:rsidRPr="1EE5DF2E" w:rsidR="00B36291">
        <w:rPr>
          <w:rFonts w:ascii="Arial" w:hAnsi="Arial" w:cs="Arial"/>
          <w:sz w:val="22"/>
          <w:szCs w:val="22"/>
        </w:rPr>
        <w:t>clearing and</w:t>
      </w:r>
      <w:r w:rsidRPr="1EE5DF2E" w:rsidR="00222A6F">
        <w:rPr>
          <w:rFonts w:ascii="Arial" w:hAnsi="Arial" w:cs="Arial"/>
          <w:sz w:val="22"/>
          <w:szCs w:val="22"/>
        </w:rPr>
        <w:t xml:space="preserve"> cutting of growth from drainage grips and drain gully </w:t>
      </w:r>
      <w:r w:rsidRPr="1EE5DF2E" w:rsidR="00B36291">
        <w:rPr>
          <w:rFonts w:ascii="Arial" w:hAnsi="Arial" w:cs="Arial"/>
          <w:sz w:val="22"/>
          <w:szCs w:val="22"/>
        </w:rPr>
        <w:t>covers</w:t>
      </w:r>
    </w:p>
    <w:p w:rsidRPr="00B36291" w:rsidR="00222A6F" w:rsidP="1EE5DF2E" w:rsidRDefault="00222A6F" w14:paraId="747D7171" w14:textId="7E351325">
      <w:pPr>
        <w:pStyle w:val="ListParagraph"/>
        <w:numPr>
          <w:ilvl w:val="1"/>
          <w:numId w:val="7"/>
        </w:numPr>
        <w:spacing w:before="100" w:beforeAutospacing="on" w:after="100" w:afterAutospacing="on"/>
        <w:ind w:left="851" w:hanging="425"/>
        <w:jc w:val="both"/>
        <w:rPr>
          <w:rFonts w:ascii="Arial" w:hAnsi="Arial" w:cs="Arial"/>
          <w:sz w:val="22"/>
          <w:szCs w:val="22"/>
        </w:rPr>
      </w:pPr>
      <w:r w:rsidRPr="1EE5DF2E" w:rsidR="00222A6F">
        <w:rPr>
          <w:rFonts w:ascii="Arial" w:hAnsi="Arial" w:cs="Arial"/>
          <w:sz w:val="22"/>
          <w:szCs w:val="22"/>
        </w:rPr>
        <w:t xml:space="preserve">hand clearing of blocked </w:t>
      </w:r>
      <w:r w:rsidRPr="1EE5DF2E" w:rsidR="00B36291">
        <w:rPr>
          <w:rFonts w:ascii="Arial" w:hAnsi="Arial" w:cs="Arial"/>
          <w:sz w:val="22"/>
          <w:szCs w:val="22"/>
        </w:rPr>
        <w:t>gullies</w:t>
      </w:r>
    </w:p>
    <w:p w:rsidRPr="00B36291" w:rsidR="00222A6F" w:rsidP="00B36291" w:rsidRDefault="00222A6F" w14:paraId="0B75F55D" w14:textId="77777777">
      <w:pPr>
        <w:pStyle w:val="ListParagraph"/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B36291">
        <w:rPr>
          <w:rFonts w:ascii="Arial" w:hAnsi="Arial" w:cs="Arial"/>
          <w:sz w:val="22"/>
          <w:szCs w:val="22"/>
        </w:rPr>
        <w:t>rodding of drainage systems</w:t>
      </w:r>
    </w:p>
    <w:p w:rsidRPr="00B36291" w:rsidR="00222A6F" w:rsidP="00B36291" w:rsidRDefault="00222A6F" w14:paraId="48E76AD7" w14:textId="771F2211">
      <w:pPr>
        <w:pStyle w:val="ListParagraph"/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B36291">
        <w:rPr>
          <w:rFonts w:ascii="Arial" w:hAnsi="Arial" w:cs="Arial"/>
          <w:sz w:val="22"/>
          <w:szCs w:val="22"/>
        </w:rPr>
        <w:t xml:space="preserve">clearing of small culverts, </w:t>
      </w:r>
      <w:r w:rsidRPr="00B36291" w:rsidR="00B17103">
        <w:rPr>
          <w:rFonts w:ascii="Arial" w:hAnsi="Arial" w:cs="Arial"/>
          <w:sz w:val="22"/>
          <w:szCs w:val="22"/>
        </w:rPr>
        <w:t>pipes,</w:t>
      </w:r>
      <w:r w:rsidRPr="00B36291">
        <w:rPr>
          <w:rFonts w:ascii="Arial" w:hAnsi="Arial" w:cs="Arial"/>
          <w:sz w:val="22"/>
          <w:szCs w:val="22"/>
        </w:rPr>
        <w:t xml:space="preserve"> and pits </w:t>
      </w:r>
    </w:p>
    <w:p w:rsidRPr="00B36291" w:rsidR="00222A6F" w:rsidP="00B36291" w:rsidRDefault="00222A6F" w14:paraId="70FA881A" w14:textId="77777777">
      <w:pPr>
        <w:pStyle w:val="ListParagraph"/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B36291">
        <w:rPr>
          <w:rFonts w:ascii="Arial" w:hAnsi="Arial" w:cs="Arial"/>
          <w:sz w:val="22"/>
          <w:szCs w:val="22"/>
        </w:rPr>
        <w:t xml:space="preserve">clearing storm debris </w:t>
      </w:r>
    </w:p>
    <w:p w:rsidRPr="00B36291" w:rsidR="00222A6F" w:rsidP="00B36291" w:rsidRDefault="00222A6F" w14:paraId="56445105" w14:textId="77777777">
      <w:pPr>
        <w:pStyle w:val="ListParagraph"/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B36291">
        <w:rPr>
          <w:rFonts w:ascii="Arial" w:hAnsi="Arial" w:cs="Arial"/>
          <w:sz w:val="22"/>
          <w:szCs w:val="22"/>
        </w:rPr>
        <w:t xml:space="preserve">trimming encroaching hedges and vegetation from around road signs and railings </w:t>
      </w:r>
    </w:p>
    <w:p w:rsidRPr="00B36291" w:rsidR="00222A6F" w:rsidP="1EE5DF2E" w:rsidRDefault="00222A6F" w14:paraId="15E50529" w14:textId="5A6847AA">
      <w:pPr>
        <w:pStyle w:val="ListParagraph"/>
        <w:numPr>
          <w:ilvl w:val="1"/>
          <w:numId w:val="7"/>
        </w:numPr>
        <w:spacing w:before="100" w:beforeAutospacing="on" w:after="100" w:afterAutospacing="on"/>
        <w:ind w:left="851" w:hanging="425"/>
        <w:jc w:val="both"/>
        <w:rPr>
          <w:rFonts w:ascii="Arial" w:hAnsi="Arial" w:cs="Arial"/>
          <w:sz w:val="22"/>
          <w:szCs w:val="22"/>
        </w:rPr>
      </w:pPr>
      <w:r w:rsidRPr="1EE5DF2E" w:rsidR="00222A6F">
        <w:rPr>
          <w:rFonts w:ascii="Arial" w:hAnsi="Arial" w:cs="Arial"/>
          <w:sz w:val="22"/>
          <w:szCs w:val="22"/>
        </w:rPr>
        <w:t xml:space="preserve">cleaning and straightening small road </w:t>
      </w:r>
      <w:r w:rsidRPr="1EE5DF2E" w:rsidR="00B36291">
        <w:rPr>
          <w:rFonts w:ascii="Arial" w:hAnsi="Arial" w:cs="Arial"/>
          <w:sz w:val="22"/>
          <w:szCs w:val="22"/>
        </w:rPr>
        <w:t>signs</w:t>
      </w:r>
      <w:r w:rsidRPr="1EE5DF2E" w:rsidR="00222A6F">
        <w:rPr>
          <w:rFonts w:ascii="Arial" w:hAnsi="Arial" w:cs="Arial"/>
          <w:sz w:val="22"/>
          <w:szCs w:val="22"/>
        </w:rPr>
        <w:t xml:space="preserve"> </w:t>
      </w:r>
    </w:p>
    <w:p w:rsidRPr="00B36291" w:rsidR="00222A6F" w:rsidP="1EE5DF2E" w:rsidRDefault="00222A6F" w14:paraId="0E03AF4B" w14:textId="45B69D94">
      <w:pPr>
        <w:pStyle w:val="ListParagraph"/>
        <w:numPr>
          <w:ilvl w:val="1"/>
          <w:numId w:val="7"/>
        </w:numPr>
        <w:spacing w:before="100" w:beforeAutospacing="on" w:after="100" w:afterAutospacing="on"/>
        <w:ind w:left="851" w:hanging="425"/>
        <w:jc w:val="both"/>
        <w:rPr>
          <w:rFonts w:ascii="Arial" w:hAnsi="Arial" w:cs="Arial"/>
          <w:sz w:val="22"/>
          <w:szCs w:val="22"/>
        </w:rPr>
      </w:pPr>
      <w:r w:rsidRPr="1EE5DF2E" w:rsidR="00222A6F">
        <w:rPr>
          <w:rFonts w:ascii="Arial" w:hAnsi="Arial" w:cs="Arial"/>
          <w:sz w:val="22"/>
          <w:szCs w:val="22"/>
        </w:rPr>
        <w:t xml:space="preserve">hand cutting small visibility </w:t>
      </w:r>
      <w:r w:rsidRPr="1EE5DF2E" w:rsidR="00B36291">
        <w:rPr>
          <w:rFonts w:ascii="Arial" w:hAnsi="Arial" w:cs="Arial"/>
          <w:sz w:val="22"/>
          <w:szCs w:val="22"/>
        </w:rPr>
        <w:t>areas</w:t>
      </w:r>
    </w:p>
    <w:p w:rsidRPr="00B36291" w:rsidR="00222A6F" w:rsidP="00B36291" w:rsidRDefault="00222A6F" w14:paraId="3E6888F8" w14:textId="77777777">
      <w:pPr>
        <w:pStyle w:val="ListParagraph"/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B36291">
        <w:rPr>
          <w:rFonts w:ascii="Arial" w:hAnsi="Arial" w:cs="Arial"/>
          <w:sz w:val="22"/>
          <w:szCs w:val="22"/>
        </w:rPr>
        <w:t>reactive emergency repairs including pothole repairs (In accordance with Wiltshire Councils Highways Inspection Manual 2018)</w:t>
      </w:r>
    </w:p>
    <w:p w:rsidRPr="00B36291" w:rsidR="00222A6F" w:rsidP="00B36291" w:rsidRDefault="00222A6F" w14:paraId="4B5B58D3" w14:textId="48D2AC36">
      <w:pPr>
        <w:pStyle w:val="ListParagraph"/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B36291">
        <w:rPr>
          <w:rFonts w:ascii="Arial" w:hAnsi="Arial" w:cs="Arial"/>
          <w:sz w:val="22"/>
          <w:szCs w:val="22"/>
        </w:rPr>
        <w:t>find, fix &amp; record potholes (cold repairs</w:t>
      </w:r>
      <w:r w:rsidRPr="00B36291" w:rsidR="00EF027D">
        <w:rPr>
          <w:rFonts w:ascii="Arial" w:hAnsi="Arial" w:cs="Arial"/>
          <w:sz w:val="22"/>
          <w:szCs w:val="22"/>
        </w:rPr>
        <w:t xml:space="preserve"> only</w:t>
      </w:r>
      <w:r w:rsidRPr="00B36291">
        <w:rPr>
          <w:rFonts w:ascii="Arial" w:hAnsi="Arial" w:cs="Arial"/>
          <w:sz w:val="22"/>
          <w:szCs w:val="22"/>
        </w:rPr>
        <w:t xml:space="preserve">) </w:t>
      </w:r>
    </w:p>
    <w:p w:rsidRPr="00B36291" w:rsidR="00222A6F" w:rsidP="00B36291" w:rsidRDefault="00222A6F" w14:paraId="0A6B827A" w14:textId="77777777">
      <w:pPr>
        <w:pStyle w:val="ListParagraph"/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B36291">
        <w:rPr>
          <w:rFonts w:ascii="Arial" w:hAnsi="Arial" w:cs="Arial"/>
          <w:sz w:val="22"/>
          <w:szCs w:val="22"/>
        </w:rPr>
        <w:t xml:space="preserve">responding to road closure requests from the emergency services </w:t>
      </w:r>
    </w:p>
    <w:p w:rsidRPr="00B36291" w:rsidR="00222A6F" w:rsidP="00B36291" w:rsidRDefault="00222A6F" w14:paraId="59794468" w14:textId="77777777">
      <w:pPr>
        <w:pStyle w:val="ListParagraph"/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B36291">
        <w:rPr>
          <w:rFonts w:ascii="Arial" w:hAnsi="Arial" w:cs="Arial"/>
          <w:sz w:val="22"/>
          <w:szCs w:val="22"/>
        </w:rPr>
        <w:t>removal of ragwort (hand pulling or strimming of defined areas)</w:t>
      </w:r>
    </w:p>
    <w:p w:rsidRPr="00B36291" w:rsidR="00222A6F" w:rsidP="00B36291" w:rsidRDefault="00222A6F" w14:paraId="1C422B91" w14:textId="77777777">
      <w:pPr>
        <w:pStyle w:val="ListParagraph"/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B36291">
        <w:rPr>
          <w:rFonts w:ascii="Arial" w:hAnsi="Arial" w:cs="Arial"/>
          <w:sz w:val="22"/>
          <w:szCs w:val="22"/>
        </w:rPr>
        <w:t xml:space="preserve">treatment/removal of weeds </w:t>
      </w:r>
    </w:p>
    <w:p w:rsidRPr="00B36291" w:rsidR="00222A6F" w:rsidP="1EE5DF2E" w:rsidRDefault="00222A6F" w14:paraId="31D7C020" w14:textId="2D206F2E">
      <w:pPr>
        <w:pStyle w:val="ListParagraph"/>
        <w:numPr>
          <w:ilvl w:val="1"/>
          <w:numId w:val="7"/>
        </w:numPr>
        <w:spacing w:before="100" w:beforeAutospacing="on" w:after="100" w:afterAutospacing="on"/>
        <w:ind w:left="851" w:hanging="425"/>
        <w:jc w:val="both"/>
        <w:rPr>
          <w:rFonts w:ascii="Arial" w:hAnsi="Arial" w:cs="Arial"/>
          <w:sz w:val="22"/>
          <w:szCs w:val="22"/>
        </w:rPr>
      </w:pPr>
      <w:r w:rsidRPr="1EE5DF2E" w:rsidR="00222A6F">
        <w:rPr>
          <w:rFonts w:ascii="Arial" w:hAnsi="Arial" w:cs="Arial"/>
          <w:sz w:val="22"/>
          <w:szCs w:val="22"/>
        </w:rPr>
        <w:t xml:space="preserve">graffiti and fly posting </w:t>
      </w:r>
      <w:r w:rsidRPr="1EE5DF2E" w:rsidR="00B36291">
        <w:rPr>
          <w:rFonts w:ascii="Arial" w:hAnsi="Arial" w:cs="Arial"/>
          <w:sz w:val="22"/>
          <w:szCs w:val="22"/>
        </w:rPr>
        <w:t>removal</w:t>
      </w:r>
    </w:p>
    <w:p w:rsidRPr="00B36291" w:rsidR="00222A6F" w:rsidP="1EE5DF2E" w:rsidRDefault="00222A6F" w14:paraId="2829674A" w14:textId="118A3B6E">
      <w:pPr>
        <w:pStyle w:val="ListParagraph"/>
        <w:numPr>
          <w:ilvl w:val="1"/>
          <w:numId w:val="7"/>
        </w:numPr>
        <w:spacing w:before="100" w:beforeAutospacing="on" w:after="100" w:afterAutospacing="on"/>
        <w:ind w:left="851" w:hanging="425"/>
        <w:jc w:val="both"/>
        <w:rPr>
          <w:rFonts w:ascii="Arial" w:hAnsi="Arial" w:cs="Arial"/>
          <w:sz w:val="22"/>
          <w:szCs w:val="22"/>
        </w:rPr>
      </w:pPr>
      <w:r w:rsidRPr="1EE5DF2E" w:rsidR="00222A6F">
        <w:rPr>
          <w:rFonts w:ascii="Arial" w:hAnsi="Arial" w:cs="Arial"/>
          <w:sz w:val="22"/>
          <w:szCs w:val="22"/>
        </w:rPr>
        <w:t>clearance of debris and materials from scenes of road traffic collisions including clinical waste</w:t>
      </w:r>
      <w:r w:rsidRPr="1EE5DF2E" w:rsidR="67809049">
        <w:rPr>
          <w:rFonts w:ascii="Arial" w:hAnsi="Arial" w:cs="Arial"/>
          <w:sz w:val="22"/>
          <w:szCs w:val="22"/>
        </w:rPr>
        <w:t>.</w:t>
      </w:r>
    </w:p>
    <w:p w:rsidRPr="00B36291" w:rsidR="00222A6F" w:rsidP="00B36291" w:rsidRDefault="00222A6F" w14:paraId="6F58C44C" w14:textId="77777777">
      <w:pPr>
        <w:pStyle w:val="ListParagraph"/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B36291">
        <w:rPr>
          <w:rFonts w:ascii="Arial" w:hAnsi="Arial" w:cs="Arial"/>
          <w:sz w:val="22"/>
          <w:szCs w:val="22"/>
        </w:rPr>
        <w:t>siding out of footways and carriageways</w:t>
      </w:r>
    </w:p>
    <w:p w:rsidRPr="00B36291" w:rsidR="00222A6F" w:rsidP="00B36291" w:rsidRDefault="00222A6F" w14:paraId="3B6F79FE" w14:textId="4F33E0B4">
      <w:pPr>
        <w:pStyle w:val="ListParagraph"/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Arial" w:hAnsi="Arial" w:cs="Arial"/>
          <w:sz w:val="22"/>
          <w:szCs w:val="22"/>
        </w:rPr>
      </w:pPr>
      <w:r w:rsidRPr="00B36291">
        <w:rPr>
          <w:rFonts w:ascii="Arial" w:hAnsi="Arial" w:cs="Arial"/>
          <w:sz w:val="22"/>
          <w:szCs w:val="22"/>
        </w:rPr>
        <w:t>clearance of storm damaged trees from the Highway including the use of a chainsaw</w:t>
      </w:r>
    </w:p>
    <w:p w:rsidRPr="00B36291" w:rsidR="00764EAD" w:rsidP="055B2659" w:rsidRDefault="00764EAD" w14:paraId="6E5D85FA" w14:textId="19382876">
      <w:pPr>
        <w:spacing w:before="100" w:beforeAutospacing="on" w:after="100" w:afterAutospacing="on"/>
        <w:ind w:left="810" w:hanging="0"/>
        <w:jc w:val="both"/>
        <w:rPr>
          <w:rFonts w:ascii="Arial" w:hAnsi="Arial" w:cs="Arial"/>
          <w:sz w:val="22"/>
          <w:szCs w:val="22"/>
        </w:rPr>
      </w:pPr>
      <w:r w:rsidRPr="055B2659" w:rsidR="00764EAD">
        <w:rPr>
          <w:rFonts w:ascii="Arial" w:hAnsi="Arial" w:cs="Arial"/>
          <w:sz w:val="22"/>
          <w:szCs w:val="22"/>
        </w:rPr>
        <w:t xml:space="preserve">The following works cannot be undertaken by the Parish Steward without support as </w:t>
      </w:r>
      <w:r w:rsidRPr="055B2659" w:rsidR="00764EAD">
        <w:rPr>
          <w:rFonts w:ascii="Arial" w:hAnsi="Arial" w:cs="Arial"/>
          <w:sz w:val="22"/>
          <w:szCs w:val="22"/>
        </w:rPr>
        <w:t xml:space="preserve">they </w:t>
      </w:r>
      <w:r w:rsidRPr="055B2659" w:rsidR="00C55AAC">
        <w:rPr>
          <w:rFonts w:ascii="Arial" w:hAnsi="Arial" w:cs="Arial"/>
          <w:sz w:val="22"/>
          <w:szCs w:val="22"/>
        </w:rPr>
        <w:t>require</w:t>
      </w:r>
      <w:r w:rsidRPr="055B2659" w:rsidR="00764EAD">
        <w:rPr>
          <w:rFonts w:ascii="Arial" w:hAnsi="Arial" w:cs="Arial"/>
          <w:sz w:val="22"/>
          <w:szCs w:val="22"/>
        </w:rPr>
        <w:t xml:space="preserve"> a two-</w:t>
      </w:r>
      <w:r w:rsidRPr="055B2659" w:rsidR="00C55AAC">
        <w:rPr>
          <w:rFonts w:ascii="Arial" w:hAnsi="Arial" w:cs="Arial"/>
          <w:sz w:val="22"/>
          <w:szCs w:val="22"/>
        </w:rPr>
        <w:t>person</w:t>
      </w:r>
      <w:r w:rsidRPr="055B2659" w:rsidR="00764EAD">
        <w:rPr>
          <w:rFonts w:ascii="Arial" w:hAnsi="Arial" w:cs="Arial"/>
          <w:sz w:val="22"/>
          <w:szCs w:val="22"/>
        </w:rPr>
        <w:t xml:space="preserve"> operation. These works can be undertaken on an ADHOC </w:t>
      </w:r>
      <w:r w:rsidRPr="055B2659" w:rsidR="00764EAD">
        <w:rPr>
          <w:rFonts w:ascii="Arial" w:hAnsi="Arial" w:cs="Arial"/>
          <w:sz w:val="22"/>
          <w:szCs w:val="22"/>
        </w:rPr>
        <w:t xml:space="preserve">day, which is typically a </w:t>
      </w:r>
      <w:r w:rsidRPr="055B2659" w:rsidR="00B17103">
        <w:rPr>
          <w:rFonts w:ascii="Arial" w:hAnsi="Arial" w:cs="Arial"/>
          <w:sz w:val="22"/>
          <w:szCs w:val="22"/>
        </w:rPr>
        <w:t>Friday,</w:t>
      </w:r>
      <w:r w:rsidRPr="055B2659" w:rsidR="00764EAD">
        <w:rPr>
          <w:rFonts w:ascii="Arial" w:hAnsi="Arial" w:cs="Arial"/>
          <w:sz w:val="22"/>
          <w:szCs w:val="22"/>
        </w:rPr>
        <w:t xml:space="preserve"> but this is flexible.</w:t>
      </w:r>
    </w:p>
    <w:p w:rsidRPr="00B36291" w:rsidR="00764EAD" w:rsidP="1EE5DF2E" w:rsidRDefault="00764EAD" w14:paraId="14402F90" w14:textId="08A6F59D">
      <w:pPr>
        <w:pStyle w:val="ListParagraph"/>
        <w:numPr>
          <w:ilvl w:val="0"/>
          <w:numId w:val="8"/>
        </w:numPr>
        <w:spacing w:before="100" w:beforeAutospacing="on" w:after="100" w:afterAutospacing="on"/>
        <w:ind w:left="810" w:hanging="450"/>
        <w:jc w:val="both"/>
        <w:rPr>
          <w:rFonts w:ascii="Arial" w:hAnsi="Arial" w:cs="Arial"/>
          <w:sz w:val="22"/>
          <w:szCs w:val="22"/>
        </w:rPr>
      </w:pPr>
      <w:r w:rsidRPr="1EE5DF2E" w:rsidR="00764EAD">
        <w:rPr>
          <w:rFonts w:ascii="Arial" w:hAnsi="Arial" w:cs="Arial"/>
          <w:sz w:val="22"/>
          <w:szCs w:val="22"/>
        </w:rPr>
        <w:t>Minor Carriageway repairs including vehicle overruns.</w:t>
      </w:r>
    </w:p>
    <w:p w:rsidRPr="00B36291" w:rsidR="00764EAD" w:rsidP="1EE5DF2E" w:rsidRDefault="00764EAD" w14:paraId="156A9092" w14:textId="60A44A13">
      <w:pPr>
        <w:pStyle w:val="ListParagraph"/>
        <w:numPr>
          <w:ilvl w:val="0"/>
          <w:numId w:val="8"/>
        </w:numPr>
        <w:spacing w:before="100" w:beforeAutospacing="on" w:after="100" w:afterAutospacing="on"/>
        <w:ind w:left="810" w:hanging="450"/>
        <w:jc w:val="both"/>
        <w:rPr>
          <w:rFonts w:ascii="Arial" w:hAnsi="Arial" w:cs="Arial"/>
          <w:sz w:val="22"/>
          <w:szCs w:val="22"/>
        </w:rPr>
      </w:pPr>
      <w:r w:rsidRPr="1EE5DF2E" w:rsidR="00764EAD">
        <w:rPr>
          <w:rFonts w:ascii="Arial" w:hAnsi="Arial" w:cs="Arial"/>
          <w:sz w:val="22"/>
          <w:szCs w:val="22"/>
        </w:rPr>
        <w:t xml:space="preserve">Works requiring traffic management (including Stop and Go or manual controlling of temporary traffic signals </w:t>
      </w:r>
      <w:r w:rsidRPr="1EE5DF2E" w:rsidR="00764EAD">
        <w:rPr>
          <w:rFonts w:ascii="Arial" w:hAnsi="Arial" w:cs="Arial"/>
          <w:sz w:val="22"/>
          <w:szCs w:val="22"/>
        </w:rPr>
        <w:t>in accordance with</w:t>
      </w:r>
      <w:r w:rsidRPr="1EE5DF2E" w:rsidR="00764EAD">
        <w:rPr>
          <w:rFonts w:ascii="Arial" w:hAnsi="Arial" w:cs="Arial"/>
          <w:sz w:val="22"/>
          <w:szCs w:val="22"/>
        </w:rPr>
        <w:t xml:space="preserve"> Chapter 8) </w:t>
      </w:r>
    </w:p>
    <w:p w:rsidRPr="00B36291" w:rsidR="00222A6F" w:rsidP="1EE5DF2E" w:rsidRDefault="00222A6F" w14:paraId="3EA7CBC8" w14:textId="304ABE73">
      <w:pPr>
        <w:spacing w:before="100" w:beforeAutospacing="on" w:after="100" w:afterAutospacing="on"/>
        <w:ind w:left="810" w:hanging="0"/>
        <w:jc w:val="both"/>
        <w:rPr>
          <w:rFonts w:ascii="Arial" w:hAnsi="Arial" w:cs="Arial"/>
          <w:sz w:val="22"/>
          <w:szCs w:val="22"/>
        </w:rPr>
      </w:pPr>
      <w:r w:rsidRPr="1EE5DF2E" w:rsidR="00222A6F">
        <w:rPr>
          <w:rFonts w:ascii="Arial" w:hAnsi="Arial" w:cs="Arial"/>
          <w:sz w:val="22"/>
          <w:szCs w:val="22"/>
        </w:rPr>
        <w:t xml:space="preserve">Examples of types of emergency reactive local highway work which is to be undertaken </w:t>
      </w:r>
      <w:r w:rsidRPr="1EE5DF2E" w:rsidR="00222A6F">
        <w:rPr>
          <w:rFonts w:ascii="Arial" w:hAnsi="Arial" w:cs="Arial"/>
          <w:sz w:val="22"/>
          <w:szCs w:val="22"/>
        </w:rPr>
        <w:t>by the Highway Stewards includes (but is not exclusive to)</w:t>
      </w:r>
      <w:r w:rsidRPr="1EE5DF2E" w:rsidR="00152BF1">
        <w:rPr>
          <w:rFonts w:ascii="Arial" w:hAnsi="Arial" w:cs="Arial"/>
          <w:sz w:val="22"/>
          <w:szCs w:val="22"/>
        </w:rPr>
        <w:t xml:space="preserve">. These issues </w:t>
      </w:r>
      <w:r w:rsidRPr="1EE5DF2E" w:rsidR="00102BD0">
        <w:rPr>
          <w:rFonts w:ascii="Arial" w:hAnsi="Arial" w:cs="Arial"/>
          <w:sz w:val="22"/>
          <w:szCs w:val="22"/>
        </w:rPr>
        <w:t>can take the steward from their programme</w:t>
      </w:r>
      <w:r w:rsidRPr="1EE5DF2E" w:rsidR="00222A6F">
        <w:rPr>
          <w:rFonts w:ascii="Arial" w:hAnsi="Arial" w:cs="Arial"/>
          <w:sz w:val="22"/>
          <w:szCs w:val="22"/>
        </w:rPr>
        <w:t>:</w:t>
      </w:r>
    </w:p>
    <w:p w:rsidRPr="00B36291" w:rsidR="00222A6F" w:rsidP="1EE5DF2E" w:rsidRDefault="00222A6F" w14:paraId="5C076BDA" w14:textId="4F099431">
      <w:pPr>
        <w:pStyle w:val="ListParagraph"/>
        <w:numPr>
          <w:ilvl w:val="0"/>
          <w:numId w:val="9"/>
        </w:numPr>
        <w:tabs>
          <w:tab w:val="num" w:pos="1440"/>
          <w:tab w:val="right" w:leader="dot" w:pos="8640"/>
          <w:tab w:val="right" w:pos="9072"/>
        </w:tabs>
        <w:overflowPunct w:val="0"/>
        <w:autoSpaceDE w:val="0"/>
        <w:autoSpaceDN w:val="0"/>
        <w:adjustRightInd w:val="0"/>
        <w:spacing w:before="100" w:beforeAutospacing="on" w:after="100" w:afterAutospacing="on"/>
        <w:ind w:left="810" w:hanging="450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1EE5DF2E" w:rsidR="00222A6F">
        <w:rPr>
          <w:rFonts w:ascii="Arial" w:hAnsi="Arial" w:cs="Arial"/>
          <w:sz w:val="22"/>
          <w:szCs w:val="22"/>
          <w:lang w:eastAsia="en-US"/>
        </w:rPr>
        <w:t xml:space="preserve">resolving flooding issues – clearing drainage grips and drain gully covers, clearing of small culverts, </w:t>
      </w:r>
      <w:r w:rsidRPr="1EE5DF2E" w:rsidR="00B17103">
        <w:rPr>
          <w:rFonts w:ascii="Arial" w:hAnsi="Arial" w:cs="Arial"/>
          <w:sz w:val="22"/>
          <w:szCs w:val="22"/>
          <w:lang w:eastAsia="en-US"/>
        </w:rPr>
        <w:t>pipes,</w:t>
      </w:r>
      <w:r w:rsidRPr="1EE5DF2E" w:rsidR="00222A6F">
        <w:rPr>
          <w:rFonts w:ascii="Arial" w:hAnsi="Arial" w:cs="Arial"/>
          <w:sz w:val="22"/>
          <w:szCs w:val="22"/>
          <w:lang w:eastAsia="en-US"/>
        </w:rPr>
        <w:t xml:space="preserve"> and pits </w:t>
      </w:r>
      <w:r w:rsidRPr="1EE5DF2E" w:rsidR="00B17103">
        <w:rPr>
          <w:rFonts w:ascii="Arial" w:hAnsi="Arial" w:cs="Arial"/>
          <w:sz w:val="22"/>
          <w:szCs w:val="22"/>
          <w:lang w:eastAsia="en-US"/>
        </w:rPr>
        <w:t>etc.</w:t>
      </w:r>
    </w:p>
    <w:p w:rsidRPr="00B36291" w:rsidR="00222A6F" w:rsidP="1EE5DF2E" w:rsidRDefault="00222A6F" w14:paraId="23C16ADB" w14:textId="77777777">
      <w:pPr>
        <w:pStyle w:val="ListParagraph"/>
        <w:numPr>
          <w:ilvl w:val="0"/>
          <w:numId w:val="9"/>
        </w:numPr>
        <w:tabs>
          <w:tab w:val="num" w:pos="1440"/>
          <w:tab w:val="right" w:leader="dot" w:pos="8640"/>
          <w:tab w:val="right" w:pos="9072"/>
        </w:tabs>
        <w:overflowPunct w:val="0"/>
        <w:autoSpaceDE w:val="0"/>
        <w:autoSpaceDN w:val="0"/>
        <w:adjustRightInd w:val="0"/>
        <w:spacing w:before="100" w:beforeAutospacing="on" w:after="100" w:afterAutospacing="on"/>
        <w:ind w:left="810" w:hanging="450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1EE5DF2E" w:rsidR="00222A6F">
        <w:rPr>
          <w:rFonts w:ascii="Arial" w:hAnsi="Arial" w:cs="Arial"/>
          <w:sz w:val="22"/>
          <w:szCs w:val="22"/>
          <w:lang w:eastAsia="en-US"/>
        </w:rPr>
        <w:t xml:space="preserve">placing emergency signage and traffic management </w:t>
      </w:r>
    </w:p>
    <w:p w:rsidRPr="00B36291" w:rsidR="00222A6F" w:rsidP="1EE5DF2E" w:rsidRDefault="00222A6F" w14:paraId="4E2D132C" w14:textId="1350B74B">
      <w:pPr>
        <w:pStyle w:val="ListParagraph"/>
        <w:numPr>
          <w:ilvl w:val="0"/>
          <w:numId w:val="9"/>
        </w:numPr>
        <w:tabs>
          <w:tab w:val="num" w:pos="1440"/>
          <w:tab w:val="right" w:leader="dot" w:pos="8640"/>
          <w:tab w:val="right" w:pos="9072"/>
        </w:tabs>
        <w:overflowPunct w:val="0"/>
        <w:autoSpaceDE w:val="0"/>
        <w:autoSpaceDN w:val="0"/>
        <w:adjustRightInd w:val="0"/>
        <w:spacing w:before="100" w:beforeAutospacing="on" w:after="100" w:afterAutospacing="on"/>
        <w:ind w:left="810" w:hanging="450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1EE5DF2E" w:rsidR="00222A6F">
        <w:rPr>
          <w:rFonts w:ascii="Arial" w:hAnsi="Arial" w:cs="Arial"/>
          <w:sz w:val="22"/>
          <w:szCs w:val="22"/>
          <w:lang w:eastAsia="en-US"/>
        </w:rPr>
        <w:t xml:space="preserve">fence and pedestrian barrier safe </w:t>
      </w:r>
    </w:p>
    <w:p w:rsidRPr="00B36291" w:rsidR="00222A6F" w:rsidP="1EE5DF2E" w:rsidRDefault="00222A6F" w14:paraId="324560FE" w14:textId="150B97FD">
      <w:pPr>
        <w:pStyle w:val="ListParagraph"/>
        <w:numPr>
          <w:ilvl w:val="0"/>
          <w:numId w:val="9"/>
        </w:numPr>
        <w:tabs>
          <w:tab w:val="num" w:pos="1440"/>
          <w:tab w:val="right" w:leader="dot" w:pos="8640"/>
          <w:tab w:val="right" w:pos="9072"/>
        </w:tabs>
        <w:overflowPunct w:val="0"/>
        <w:autoSpaceDE w:val="0"/>
        <w:autoSpaceDN w:val="0"/>
        <w:adjustRightInd w:val="0"/>
        <w:spacing w:before="100" w:beforeAutospacing="on" w:after="100" w:afterAutospacing="on"/>
        <w:ind w:left="810" w:hanging="450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1EE5DF2E" w:rsidR="00222A6F">
        <w:rPr>
          <w:rFonts w:ascii="Arial" w:hAnsi="Arial" w:cs="Arial"/>
          <w:sz w:val="22"/>
          <w:szCs w:val="22"/>
          <w:lang w:eastAsia="en-US"/>
        </w:rPr>
        <w:t xml:space="preserve">clearing structures and fixings and make </w:t>
      </w:r>
      <w:r w:rsidRPr="1EE5DF2E" w:rsidR="00B36291">
        <w:rPr>
          <w:rFonts w:ascii="Arial" w:hAnsi="Arial" w:cs="Arial"/>
          <w:sz w:val="22"/>
          <w:szCs w:val="22"/>
          <w:lang w:eastAsia="en-US"/>
        </w:rPr>
        <w:t>safe.</w:t>
      </w:r>
      <w:r w:rsidRPr="1EE5DF2E" w:rsidR="00222A6F">
        <w:rPr>
          <w:rFonts w:ascii="Arial" w:hAnsi="Arial" w:cs="Arial"/>
          <w:sz w:val="22"/>
          <w:szCs w:val="22"/>
          <w:lang w:eastAsia="en-US"/>
        </w:rPr>
        <w:t xml:space="preserve">  </w:t>
      </w:r>
    </w:p>
    <w:p w:rsidRPr="00B36291" w:rsidR="00222A6F" w:rsidP="1EE5DF2E" w:rsidRDefault="00222A6F" w14:paraId="2AA6BA3B" w14:textId="1F04D4A6">
      <w:pPr>
        <w:pStyle w:val="ListParagraph"/>
        <w:numPr>
          <w:ilvl w:val="0"/>
          <w:numId w:val="9"/>
        </w:numPr>
        <w:tabs>
          <w:tab w:val="num" w:pos="1440"/>
          <w:tab w:val="right" w:leader="dot" w:pos="8640"/>
          <w:tab w:val="right" w:pos="9072"/>
        </w:tabs>
        <w:overflowPunct w:val="0"/>
        <w:autoSpaceDE w:val="0"/>
        <w:autoSpaceDN w:val="0"/>
        <w:adjustRightInd w:val="0"/>
        <w:spacing w:before="100" w:beforeAutospacing="on" w:after="100" w:afterAutospacing="on"/>
        <w:ind w:left="810" w:hanging="450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1EE5DF2E" w:rsidR="00222A6F">
        <w:rPr>
          <w:rFonts w:ascii="Arial" w:hAnsi="Arial" w:cs="Arial"/>
          <w:sz w:val="22"/>
          <w:szCs w:val="22"/>
          <w:lang w:eastAsia="en-US"/>
        </w:rPr>
        <w:t xml:space="preserve">hand cutting vegetation in visibility </w:t>
      </w:r>
      <w:r w:rsidRPr="1EE5DF2E" w:rsidR="00B36291">
        <w:rPr>
          <w:rFonts w:ascii="Arial" w:hAnsi="Arial" w:cs="Arial"/>
          <w:sz w:val="22"/>
          <w:szCs w:val="22"/>
          <w:lang w:eastAsia="en-US"/>
        </w:rPr>
        <w:t>areas</w:t>
      </w:r>
      <w:r w:rsidRPr="1EE5DF2E" w:rsidR="00B36291">
        <w:rPr>
          <w:rFonts w:ascii="Arial" w:hAnsi="Arial" w:cs="Arial"/>
          <w:sz w:val="22"/>
          <w:szCs w:val="22"/>
          <w:lang w:eastAsia="en-US"/>
        </w:rPr>
        <w:t>.</w:t>
      </w:r>
      <w:r w:rsidRPr="1EE5DF2E" w:rsidR="00222A6F">
        <w:rPr>
          <w:rFonts w:ascii="Arial" w:hAnsi="Arial" w:cs="Arial"/>
          <w:sz w:val="22"/>
          <w:szCs w:val="22"/>
          <w:lang w:eastAsia="en-US"/>
        </w:rPr>
        <w:t xml:space="preserve">  </w:t>
      </w:r>
    </w:p>
    <w:p w:rsidRPr="00B36291" w:rsidR="00222A6F" w:rsidP="1EE5DF2E" w:rsidRDefault="00222A6F" w14:paraId="5943279F" w14:textId="77777777">
      <w:pPr>
        <w:pStyle w:val="ListParagraph"/>
        <w:numPr>
          <w:ilvl w:val="0"/>
          <w:numId w:val="9"/>
        </w:numPr>
        <w:tabs>
          <w:tab w:val="num" w:pos="1440"/>
          <w:tab w:val="right" w:leader="dot" w:pos="8640"/>
          <w:tab w:val="right" w:pos="9072"/>
        </w:tabs>
        <w:overflowPunct w:val="0"/>
        <w:autoSpaceDE w:val="0"/>
        <w:autoSpaceDN w:val="0"/>
        <w:adjustRightInd w:val="0"/>
        <w:spacing w:before="100" w:beforeAutospacing="on" w:after="100" w:afterAutospacing="on"/>
        <w:ind w:left="810" w:hanging="450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1EE5DF2E" w:rsidR="00222A6F">
        <w:rPr>
          <w:rFonts w:ascii="Arial" w:hAnsi="Arial" w:cs="Arial"/>
          <w:sz w:val="22"/>
          <w:szCs w:val="22"/>
          <w:lang w:eastAsia="en-US"/>
        </w:rPr>
        <w:t xml:space="preserve">reactive pothole repair </w:t>
      </w:r>
    </w:p>
    <w:p w:rsidRPr="00B36291" w:rsidR="00222A6F" w:rsidP="1EE5DF2E" w:rsidRDefault="00222A6F" w14:paraId="0053F5D4" w14:textId="77777777">
      <w:pPr>
        <w:pStyle w:val="ListParagraph"/>
        <w:numPr>
          <w:ilvl w:val="0"/>
          <w:numId w:val="9"/>
        </w:numPr>
        <w:tabs>
          <w:tab w:val="num" w:pos="1440"/>
          <w:tab w:val="right" w:leader="dot" w:pos="8640"/>
          <w:tab w:val="right" w:pos="9072"/>
        </w:tabs>
        <w:overflowPunct w:val="0"/>
        <w:autoSpaceDE w:val="0"/>
        <w:autoSpaceDN w:val="0"/>
        <w:adjustRightInd w:val="0"/>
        <w:spacing w:before="100" w:beforeAutospacing="on" w:after="100" w:afterAutospacing="on"/>
        <w:ind w:left="810" w:hanging="450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1EE5DF2E" w:rsidR="00222A6F">
        <w:rPr>
          <w:rFonts w:ascii="Arial" w:hAnsi="Arial" w:cs="Arial"/>
          <w:sz w:val="22"/>
          <w:szCs w:val="22"/>
          <w:lang w:eastAsia="en-US"/>
        </w:rPr>
        <w:t xml:space="preserve">responding to road closure requests from the emergency services </w:t>
      </w:r>
    </w:p>
    <w:p w:rsidRPr="00B36291" w:rsidR="00222A6F" w:rsidP="1EE5DF2E" w:rsidRDefault="00222A6F" w14:paraId="300A6B2E" w14:textId="4C0838AA">
      <w:pPr>
        <w:pStyle w:val="ListParagraph"/>
        <w:numPr>
          <w:ilvl w:val="0"/>
          <w:numId w:val="9"/>
        </w:numPr>
        <w:tabs>
          <w:tab w:val="num" w:pos="1440"/>
          <w:tab w:val="right" w:leader="dot" w:pos="8640"/>
          <w:tab w:val="right" w:pos="9072"/>
        </w:tabs>
        <w:overflowPunct w:val="0"/>
        <w:autoSpaceDE w:val="0"/>
        <w:autoSpaceDN w:val="0"/>
        <w:adjustRightInd w:val="0"/>
        <w:spacing w:before="100" w:beforeAutospacing="on" w:after="100" w:afterAutospacing="on"/>
        <w:ind w:left="810" w:hanging="450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1EE5DF2E" w:rsidR="00222A6F">
        <w:rPr>
          <w:rFonts w:ascii="Arial" w:hAnsi="Arial" w:cs="Arial"/>
          <w:sz w:val="22"/>
          <w:szCs w:val="22"/>
          <w:lang w:eastAsia="en-US"/>
        </w:rPr>
        <w:t xml:space="preserve">small masonry type works such as repairs to slabs and damaged </w:t>
      </w:r>
      <w:r w:rsidRPr="1EE5DF2E" w:rsidR="00B36291">
        <w:rPr>
          <w:rFonts w:ascii="Arial" w:hAnsi="Arial" w:cs="Arial"/>
          <w:sz w:val="22"/>
          <w:szCs w:val="22"/>
          <w:lang w:eastAsia="en-US"/>
        </w:rPr>
        <w:t>kerbs.</w:t>
      </w:r>
    </w:p>
    <w:p w:rsidRPr="00B36291" w:rsidR="00222A6F" w:rsidP="1EE5DF2E" w:rsidRDefault="00222A6F" w14:paraId="1ABEA127" w14:textId="44188AA5">
      <w:pPr>
        <w:pStyle w:val="ListParagraph"/>
        <w:numPr>
          <w:ilvl w:val="0"/>
          <w:numId w:val="9"/>
        </w:numPr>
        <w:tabs>
          <w:tab w:val="num" w:pos="1440"/>
          <w:tab w:val="right" w:leader="dot" w:pos="8640"/>
          <w:tab w:val="right" w:pos="9072"/>
        </w:tabs>
        <w:overflowPunct w:val="0"/>
        <w:autoSpaceDE w:val="0"/>
        <w:autoSpaceDN w:val="0"/>
        <w:adjustRightInd w:val="0"/>
        <w:spacing w:before="100" w:beforeAutospacing="on" w:after="100" w:afterAutospacing="on"/>
        <w:ind w:left="810" w:hanging="450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1EE5DF2E" w:rsidR="00222A6F">
        <w:rPr>
          <w:rFonts w:ascii="Arial" w:hAnsi="Arial" w:cs="Arial"/>
          <w:sz w:val="22"/>
          <w:szCs w:val="22"/>
          <w:lang w:eastAsia="en-US"/>
        </w:rPr>
        <w:t>clearance of debris and materials from scenes of road traffic collisions including clinical waste</w:t>
      </w:r>
    </w:p>
    <w:p w:rsidRPr="00B36291" w:rsidR="002F2A0E" w:rsidP="1EE5DF2E" w:rsidRDefault="00222A6F" w14:paraId="33618BE3" w14:textId="2810A740">
      <w:pPr>
        <w:pStyle w:val="ListParagraph"/>
        <w:numPr>
          <w:ilvl w:val="0"/>
          <w:numId w:val="9"/>
        </w:numPr>
        <w:tabs>
          <w:tab w:val="num" w:pos="1440"/>
          <w:tab w:val="right" w:leader="dot" w:pos="8640"/>
          <w:tab w:val="right" w:pos="9072"/>
        </w:tabs>
        <w:overflowPunct w:val="0"/>
        <w:autoSpaceDE w:val="0"/>
        <w:autoSpaceDN w:val="0"/>
        <w:adjustRightInd w:val="0"/>
        <w:spacing w:before="100" w:beforeAutospacing="on" w:after="100" w:afterAutospacing="on"/>
        <w:ind w:left="810" w:hanging="450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1EE5DF2E" w:rsidR="00222A6F">
        <w:rPr>
          <w:rFonts w:ascii="Arial" w:hAnsi="Arial" w:cs="Arial"/>
          <w:sz w:val="22"/>
          <w:szCs w:val="22"/>
          <w:lang w:eastAsia="en-US"/>
        </w:rPr>
        <w:t xml:space="preserve">clearance of storm damaged trees from the Highway including the use of a </w:t>
      </w:r>
      <w:r w:rsidRPr="1EE5DF2E" w:rsidR="00222A6F">
        <w:rPr>
          <w:rFonts w:ascii="Arial" w:hAnsi="Arial" w:cs="Arial"/>
          <w:color w:val="000000" w:themeColor="text1" w:themeTint="FF" w:themeShade="FF"/>
          <w:sz w:val="22"/>
          <w:szCs w:val="22"/>
          <w:lang w:eastAsia="en-US"/>
        </w:rPr>
        <w:t>chainsaw</w:t>
      </w:r>
      <w:r w:rsidRPr="1EE5DF2E" w:rsidR="00233A5A">
        <w:rPr>
          <w:rFonts w:ascii="Arial" w:hAnsi="Arial" w:cs="Arial"/>
          <w:color w:val="000000" w:themeColor="text1" w:themeTint="FF" w:themeShade="FF"/>
          <w:sz w:val="22"/>
          <w:szCs w:val="22"/>
          <w:lang w:eastAsia="en-US"/>
        </w:rPr>
        <w:t xml:space="preserve"> </w:t>
      </w:r>
      <w:r w:rsidRPr="1EE5DF2E" w:rsidR="00B17103">
        <w:rPr>
          <w:rFonts w:ascii="Arial" w:hAnsi="Arial" w:cs="Arial"/>
          <w:color w:val="000000" w:themeColor="text1" w:themeTint="FF" w:themeShade="FF"/>
          <w:sz w:val="22"/>
          <w:szCs w:val="22"/>
          <w:lang w:eastAsia="en-US"/>
        </w:rPr>
        <w:t xml:space="preserve">– requires </w:t>
      </w:r>
      <w:r w:rsidRPr="1EE5DF2E" w:rsidR="00B17103">
        <w:rPr>
          <w:rFonts w:ascii="Arial" w:hAnsi="Arial" w:cs="Arial"/>
          <w:color w:val="000000" w:themeColor="text1" w:themeTint="FF" w:themeShade="FF"/>
          <w:sz w:val="22"/>
          <w:szCs w:val="22"/>
          <w:lang w:eastAsia="en-US"/>
        </w:rPr>
        <w:t>additional</w:t>
      </w:r>
      <w:r w:rsidRPr="1EE5DF2E" w:rsidR="00B17103">
        <w:rPr>
          <w:rFonts w:ascii="Arial" w:hAnsi="Arial" w:cs="Arial"/>
          <w:color w:val="000000" w:themeColor="text1" w:themeTint="FF" w:themeShade="FF"/>
          <w:sz w:val="22"/>
          <w:szCs w:val="22"/>
          <w:lang w:eastAsia="en-US"/>
        </w:rPr>
        <w:t xml:space="preserve"> </w:t>
      </w:r>
      <w:r w:rsidRPr="1EE5DF2E" w:rsidR="00B36291">
        <w:rPr>
          <w:rFonts w:ascii="Arial" w:hAnsi="Arial" w:cs="Arial"/>
          <w:color w:val="000000" w:themeColor="text1" w:themeTint="FF" w:themeShade="FF"/>
          <w:sz w:val="22"/>
          <w:szCs w:val="22"/>
          <w:lang w:eastAsia="en-US"/>
        </w:rPr>
        <w:t>operative</w:t>
      </w:r>
      <w:r w:rsidRPr="1EE5DF2E" w:rsidR="00B36291">
        <w:rPr>
          <w:rFonts w:ascii="Arial" w:hAnsi="Arial" w:cs="Arial"/>
          <w:color w:val="000000" w:themeColor="text1" w:themeTint="FF" w:themeShade="FF"/>
          <w:sz w:val="22"/>
          <w:szCs w:val="22"/>
          <w:lang w:eastAsia="en-US"/>
        </w:rPr>
        <w:t>.</w:t>
      </w:r>
      <w:r w:rsidRPr="1EE5DF2E" w:rsidR="00B17103">
        <w:rPr>
          <w:rFonts w:ascii="Arial" w:hAnsi="Arial" w:cs="Arial"/>
          <w:color w:val="000000" w:themeColor="text1" w:themeTint="FF" w:themeShade="FF"/>
          <w:sz w:val="22"/>
          <w:szCs w:val="22"/>
          <w:lang w:eastAsia="en-US"/>
        </w:rPr>
        <w:t xml:space="preserve"> </w:t>
      </w:r>
      <w:r w:rsidRPr="1EE5DF2E" w:rsidR="00233A5A">
        <w:rPr>
          <w:rFonts w:ascii="Arial" w:hAnsi="Arial" w:cs="Arial"/>
          <w:color w:val="000000" w:themeColor="text1" w:themeTint="FF" w:themeShade="FF"/>
          <w:sz w:val="22"/>
          <w:szCs w:val="22"/>
          <w:lang w:eastAsia="en-US"/>
        </w:rPr>
        <w:t xml:space="preserve"> </w:t>
      </w:r>
    </w:p>
    <w:sectPr w:rsidRPr="00B36291" w:rsidR="002F2A0E" w:rsidSect="00B36291">
      <w:headerReference w:type="default" r:id="rId7"/>
      <w:pgSz w:w="11906" w:h="16838" w:orient="portrait"/>
      <w:pgMar w:top="1170" w:right="1440" w:bottom="1440" w:left="1134" w:header="708" w:footer="708" w:gutter="0"/>
      <w:cols w:space="708"/>
      <w:docGrid w:linePitch="360"/>
      <w:footerReference w:type="default" r:id="R755a4f26abfb458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54501" w:rsidP="00222A6F" w:rsidRDefault="00854501" w14:paraId="7851CFDA" w14:textId="77777777">
      <w:r>
        <w:separator/>
      </w:r>
    </w:p>
  </w:endnote>
  <w:endnote w:type="continuationSeparator" w:id="0">
    <w:p w:rsidR="00854501" w:rsidP="00222A6F" w:rsidRDefault="00854501" w14:paraId="0D890A6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10"/>
      <w:gridCol w:w="3110"/>
      <w:gridCol w:w="3110"/>
    </w:tblGrid>
    <w:tr w:rsidR="254F4C13" w:rsidTr="254F4C13" w14:paraId="03100253">
      <w:trPr>
        <w:trHeight w:val="300"/>
      </w:trPr>
      <w:tc>
        <w:tcPr>
          <w:tcW w:w="3110" w:type="dxa"/>
          <w:tcMar/>
        </w:tcPr>
        <w:p w:rsidR="254F4C13" w:rsidP="254F4C13" w:rsidRDefault="254F4C13" w14:paraId="08449928" w14:textId="4D085E62">
          <w:pPr>
            <w:pStyle w:val="Header"/>
            <w:bidi w:val="0"/>
            <w:ind w:left="-115"/>
            <w:jc w:val="left"/>
          </w:pPr>
        </w:p>
      </w:tc>
      <w:tc>
        <w:tcPr>
          <w:tcW w:w="3110" w:type="dxa"/>
          <w:tcMar/>
        </w:tcPr>
        <w:p w:rsidR="254F4C13" w:rsidP="254F4C13" w:rsidRDefault="254F4C13" w14:paraId="4F2718B1" w14:textId="5696B286">
          <w:pPr>
            <w:pStyle w:val="Header"/>
            <w:bidi w:val="0"/>
            <w:jc w:val="center"/>
          </w:pPr>
        </w:p>
      </w:tc>
      <w:tc>
        <w:tcPr>
          <w:tcW w:w="3110" w:type="dxa"/>
          <w:tcMar/>
        </w:tcPr>
        <w:p w:rsidR="254F4C13" w:rsidP="254F4C13" w:rsidRDefault="254F4C13" w14:paraId="60351590" w14:textId="1B75AB0C">
          <w:pPr>
            <w:pStyle w:val="Header"/>
            <w:bidi w:val="0"/>
            <w:ind w:right="-115"/>
            <w:jc w:val="right"/>
          </w:pPr>
        </w:p>
      </w:tc>
    </w:tr>
  </w:tbl>
  <w:p w:rsidR="254F4C13" w:rsidP="254F4C13" w:rsidRDefault="254F4C13" w14:paraId="56DF26BC" w14:textId="08A2C29C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54501" w:rsidP="00222A6F" w:rsidRDefault="00854501" w14:paraId="0116F36E" w14:textId="77777777">
      <w:r>
        <w:separator/>
      </w:r>
    </w:p>
  </w:footnote>
  <w:footnote w:type="continuationSeparator" w:id="0">
    <w:p w:rsidR="00854501" w:rsidP="00222A6F" w:rsidRDefault="00854501" w14:paraId="60E451F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22A6F" w:rsidP="00222A6F" w:rsidRDefault="00222A6F" w14:paraId="148AD2F2" w14:textId="57D4AE4E">
    <w:pPr>
      <w:pStyle w:val="Header"/>
      <w:jc w:val="right"/>
    </w:pPr>
    <w:r>
      <w:rPr>
        <w:noProof/>
      </w:rPr>
      <w:drawing>
        <wp:inline distT="0" distB="0" distL="0" distR="0" wp14:anchorId="152FD814" wp14:editId="678146C3">
          <wp:extent cx="2333625" cy="714375"/>
          <wp:effectExtent l="0" t="0" r="9525" b="9525"/>
          <wp:docPr id="1994442555" name="Picture 19944425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A7DA2"/>
    <w:multiLevelType w:val="hybridMultilevel"/>
    <w:tmpl w:val="2B1C45AA"/>
    <w:lvl w:ilvl="0" w:tplc="08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" w15:restartNumberingAfterBreak="0">
    <w:nsid w:val="085E339A"/>
    <w:multiLevelType w:val="hybridMultilevel"/>
    <w:tmpl w:val="C7685490"/>
    <w:lvl w:ilvl="0" w:tplc="0809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2" w15:restartNumberingAfterBreak="0">
    <w:nsid w:val="0A1A34E0"/>
    <w:multiLevelType w:val="hybridMultilevel"/>
    <w:tmpl w:val="12FE1CB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AF33706"/>
    <w:multiLevelType w:val="multilevel"/>
    <w:tmpl w:val="94840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 w:ascii="Arial" w:hAnsi="Arial" w:eastAsia="Times New Roman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107018"/>
    <w:multiLevelType w:val="multilevel"/>
    <w:tmpl w:val="F290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A34CD8"/>
    <w:multiLevelType w:val="hybridMultilevel"/>
    <w:tmpl w:val="81261C44"/>
    <w:lvl w:ilvl="0" w:tplc="08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6" w15:restartNumberingAfterBreak="0">
    <w:nsid w:val="64ED25ED"/>
    <w:multiLevelType w:val="hybridMultilevel"/>
    <w:tmpl w:val="789685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CBC3611"/>
    <w:multiLevelType w:val="hybridMultilevel"/>
    <w:tmpl w:val="039830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Arial" w:hAnsi="Arial" w:eastAsia="Times New Roman" w:cs="Arial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B4463D"/>
    <w:multiLevelType w:val="hybridMultilevel"/>
    <w:tmpl w:val="90C0A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91409">
    <w:abstractNumId w:val="7"/>
  </w:num>
  <w:num w:numId="2" w16cid:durableId="249236011">
    <w:abstractNumId w:val="4"/>
  </w:num>
  <w:num w:numId="3" w16cid:durableId="1061755953">
    <w:abstractNumId w:val="3"/>
  </w:num>
  <w:num w:numId="4" w16cid:durableId="1259093358">
    <w:abstractNumId w:val="8"/>
  </w:num>
  <w:num w:numId="5" w16cid:durableId="841504278">
    <w:abstractNumId w:val="6"/>
  </w:num>
  <w:num w:numId="6" w16cid:durableId="1864203350">
    <w:abstractNumId w:val="5"/>
  </w:num>
  <w:num w:numId="7" w16cid:durableId="735780021">
    <w:abstractNumId w:val="2"/>
  </w:num>
  <w:num w:numId="8" w16cid:durableId="1029642324">
    <w:abstractNumId w:val="0"/>
  </w:num>
  <w:num w:numId="9" w16cid:durableId="501044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A6F"/>
    <w:rsid w:val="0004441C"/>
    <w:rsid w:val="00102BD0"/>
    <w:rsid w:val="00152BF1"/>
    <w:rsid w:val="001C6D55"/>
    <w:rsid w:val="00222A6F"/>
    <w:rsid w:val="00233A5A"/>
    <w:rsid w:val="002B7CF9"/>
    <w:rsid w:val="002F2A0E"/>
    <w:rsid w:val="00335541"/>
    <w:rsid w:val="003B273A"/>
    <w:rsid w:val="003C5D00"/>
    <w:rsid w:val="00491D36"/>
    <w:rsid w:val="006B3B3D"/>
    <w:rsid w:val="006D0770"/>
    <w:rsid w:val="006E3B11"/>
    <w:rsid w:val="00735A0F"/>
    <w:rsid w:val="00764EAD"/>
    <w:rsid w:val="00803251"/>
    <w:rsid w:val="00843A0B"/>
    <w:rsid w:val="00854501"/>
    <w:rsid w:val="00A66ABC"/>
    <w:rsid w:val="00AC7345"/>
    <w:rsid w:val="00AF7D20"/>
    <w:rsid w:val="00B17103"/>
    <w:rsid w:val="00B36291"/>
    <w:rsid w:val="00C33B8D"/>
    <w:rsid w:val="00C55AAC"/>
    <w:rsid w:val="00E62DFC"/>
    <w:rsid w:val="00E97E8C"/>
    <w:rsid w:val="00EF027D"/>
    <w:rsid w:val="00FF5B3E"/>
    <w:rsid w:val="055B2659"/>
    <w:rsid w:val="1B4E44A1"/>
    <w:rsid w:val="1EE5DF2E"/>
    <w:rsid w:val="254F4C13"/>
    <w:rsid w:val="296D82E6"/>
    <w:rsid w:val="2D4F59A4"/>
    <w:rsid w:val="46B73DFD"/>
    <w:rsid w:val="4F196E39"/>
    <w:rsid w:val="553134B1"/>
    <w:rsid w:val="5617769D"/>
    <w:rsid w:val="677B7F4B"/>
    <w:rsid w:val="67809049"/>
    <w:rsid w:val="71A6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F5A86"/>
  <w15:chartTrackingRefBased/>
  <w15:docId w15:val="{BADC81B4-AFF8-48F4-8CFB-B679A5BDD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22A6F"/>
    <w:pPr>
      <w:spacing w:after="0" w:line="240" w:lineRule="auto"/>
      <w:jc w:val="center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A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2A6F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22A6F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22A6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22A6F"/>
    <w:rPr>
      <w:rFonts w:ascii="Times New Roman" w:hAnsi="Times New Roman" w:eastAsia="Times New Roman" w:cs="Times New Roman"/>
      <w:sz w:val="24"/>
      <w:szCs w:val="24"/>
      <w:lang w:eastAsia="en-GB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755a4f26abfb458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3629DEB28DB46B62D529CC788F768" ma:contentTypeVersion="13" ma:contentTypeDescription="Create a new document." ma:contentTypeScope="" ma:versionID="a5caa1d1bf3dd87723135a1b5980c921">
  <xsd:schema xmlns:xsd="http://www.w3.org/2001/XMLSchema" xmlns:xs="http://www.w3.org/2001/XMLSchema" xmlns:p="http://schemas.microsoft.com/office/2006/metadata/properties" xmlns:ns2="de97d637-e09e-4d19-b446-6618f04a3331" xmlns:ns3="03bccbeb-4a36-496d-b21b-bcb8ff030ba3" targetNamespace="http://schemas.microsoft.com/office/2006/metadata/properties" ma:root="true" ma:fieldsID="7412a544842e21cb42a2ae1c2fe7d91c" ns2:_="" ns3:_="">
    <xsd:import namespace="de97d637-e09e-4d19-b446-6618f04a3331"/>
    <xsd:import namespace="03bccbeb-4a36-496d-b21b-bcb8ff030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7d637-e09e-4d19-b446-6618f04a33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ccbeb-4a36-496d-b21b-bcb8ff030ba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1282435-5720-474c-aa42-de4637ba2d8f}" ma:internalName="TaxCatchAll" ma:showField="CatchAllData" ma:web="03bccbeb-4a36-496d-b21b-bcb8ff030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97d637-e09e-4d19-b446-6618f04a3331">
      <Terms xmlns="http://schemas.microsoft.com/office/infopath/2007/PartnerControls"/>
    </lcf76f155ced4ddcb4097134ff3c332f>
    <TaxCatchAll xmlns="03bccbeb-4a36-496d-b21b-bcb8ff030ba3" xsi:nil="true"/>
  </documentManagement>
</p:properties>
</file>

<file path=customXml/itemProps1.xml><?xml version="1.0" encoding="utf-8"?>
<ds:datastoreItem xmlns:ds="http://schemas.openxmlformats.org/officeDocument/2006/customXml" ds:itemID="{5E64F484-C66F-4323-9505-2F536D8855F5}"/>
</file>

<file path=customXml/itemProps2.xml><?xml version="1.0" encoding="utf-8"?>
<ds:datastoreItem xmlns:ds="http://schemas.openxmlformats.org/officeDocument/2006/customXml" ds:itemID="{ED436566-B7E4-4065-B5EB-7176CD455B03}"/>
</file>

<file path=customXml/itemProps3.xml><?xml version="1.0" encoding="utf-8"?>
<ds:datastoreItem xmlns:ds="http://schemas.openxmlformats.org/officeDocument/2006/customXml" ds:itemID="{A11734C8-D27E-4077-8F51-49B148E1BAA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Jenkins, Stephen</dc:creator>
  <cp:keywords/>
  <dc:description/>
  <cp:lastModifiedBy>Radcliffe, Sarah</cp:lastModifiedBy>
  <cp:revision>6</cp:revision>
  <dcterms:created xsi:type="dcterms:W3CDTF">2023-12-13T14:31:00Z</dcterms:created>
  <dcterms:modified xsi:type="dcterms:W3CDTF">2025-11-26T14:41:03Z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0x0101003DC3629DEB28DB46B62D529CC788F768</vt:lpwstr>
  </property>
  <property fmtid="{D5CDD505-2E9C-101B-9397-08002B2CF9AE}" pid="3" name="MediaServiceImageTags">
    <vt:lpwstr/>
  </property>
</Properties>
</file>